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31E8A" w14:textId="1BF7CCC4" w:rsidR="00A42F19" w:rsidRDefault="00A42F19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39377145" w14:textId="6135145F" w:rsidR="00A42F19" w:rsidRDefault="00FD06C6" w:rsidP="004F3AB3">
      <w:pPr>
        <w:pStyle w:val="BodyText"/>
        <w:spacing w:before="0"/>
        <w:ind w:left="-284" w:firstLine="0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3FBEE3EA" wp14:editId="5EEA73CE">
            <wp:extent cx="4526280" cy="510540"/>
            <wp:effectExtent l="0" t="0" r="7620" b="3810"/>
            <wp:docPr id="2" name="Picture 2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ackground patter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13571" w14:textId="4D864705" w:rsidR="00A42F19" w:rsidRDefault="00A42F19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01851C5D" w14:textId="7AD1C956" w:rsidR="00A42F19" w:rsidRDefault="006722F9" w:rsidP="00F6178D">
      <w:pPr>
        <w:pStyle w:val="BodyText"/>
        <w:spacing w:before="0"/>
        <w:ind w:left="0" w:firstLine="0"/>
        <w:jc w:val="center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75D5BD07" wp14:editId="005F8D52">
            <wp:extent cx="1724025" cy="951011"/>
            <wp:effectExtent l="0" t="0" r="0" b="190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937" cy="96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F6084" w14:textId="77777777" w:rsidR="00F6178D" w:rsidRPr="00F6178D" w:rsidRDefault="00F6178D" w:rsidP="00F6178D">
      <w:pPr>
        <w:pStyle w:val="BodyText"/>
        <w:spacing w:before="0"/>
        <w:ind w:left="0" w:firstLine="0"/>
        <w:jc w:val="center"/>
        <w:rPr>
          <w:rFonts w:ascii="Times New Roman"/>
          <w:sz w:val="20"/>
        </w:rPr>
      </w:pPr>
    </w:p>
    <w:p w14:paraId="633BED4A" w14:textId="179D11CC" w:rsidR="00320F6F" w:rsidRDefault="0083017D" w:rsidP="0064753C">
      <w:pPr>
        <w:ind w:left="116"/>
        <w:jc w:val="center"/>
        <w:rPr>
          <w:rFonts w:ascii="Myriad Pro"/>
          <w:b/>
          <w:color w:val="00637F"/>
          <w:w w:val="80"/>
          <w:sz w:val="24"/>
        </w:rPr>
      </w:pPr>
      <w:r>
        <w:rPr>
          <w:rFonts w:ascii="Myriad Pro"/>
          <w:b/>
          <w:color w:val="00637F"/>
          <w:w w:val="80"/>
          <w:sz w:val="24"/>
        </w:rPr>
        <w:t xml:space="preserve">Notification to Members re </w:t>
      </w:r>
      <w:r w:rsidR="009835AE">
        <w:rPr>
          <w:rFonts w:ascii="Myriad Pro"/>
          <w:b/>
          <w:color w:val="00637F"/>
          <w:w w:val="80"/>
          <w:sz w:val="24"/>
        </w:rPr>
        <w:t>Nominations for Elections</w:t>
      </w:r>
    </w:p>
    <w:p w14:paraId="7250D79A" w14:textId="226C30CC" w:rsidR="000B622A" w:rsidRDefault="000B622A" w:rsidP="0064753C">
      <w:pPr>
        <w:ind w:left="116"/>
        <w:jc w:val="center"/>
        <w:rPr>
          <w:rFonts w:ascii="Myriad Pro"/>
          <w:b/>
          <w:color w:val="00637F"/>
          <w:w w:val="80"/>
          <w:sz w:val="24"/>
        </w:rPr>
      </w:pPr>
    </w:p>
    <w:p w14:paraId="2B98D3B5" w14:textId="1C406DA3" w:rsidR="000B622A" w:rsidRDefault="000B622A" w:rsidP="000B622A">
      <w:pPr>
        <w:rPr>
          <w:rFonts w:ascii="Myriad Pro"/>
          <w:b/>
          <w:color w:val="00637F"/>
          <w:w w:val="80"/>
          <w:sz w:val="24"/>
        </w:rPr>
      </w:pPr>
      <w:r>
        <w:rPr>
          <w:rFonts w:ascii="Myriad Pro"/>
          <w:b/>
          <w:color w:val="00637F"/>
          <w:w w:val="80"/>
          <w:sz w:val="24"/>
        </w:rPr>
        <w:t>Dear Members</w:t>
      </w:r>
    </w:p>
    <w:p w14:paraId="20155EF6" w14:textId="6EE8B4AB" w:rsidR="00C60793" w:rsidRDefault="00C60793" w:rsidP="00F457D9">
      <w:pPr>
        <w:rPr>
          <w:rFonts w:ascii="Myriad Pro"/>
          <w:b/>
          <w:color w:val="00637F"/>
          <w:w w:val="80"/>
          <w:sz w:val="24"/>
        </w:rPr>
      </w:pPr>
    </w:p>
    <w:p w14:paraId="237DEA10" w14:textId="1464CC7B" w:rsidR="000B622A" w:rsidRDefault="009835AE" w:rsidP="009835AE">
      <w:pPr>
        <w:rPr>
          <w:rFonts w:ascii="Myriad Pro"/>
          <w:b/>
          <w:color w:val="00637F"/>
          <w:w w:val="80"/>
          <w:sz w:val="24"/>
        </w:rPr>
      </w:pPr>
      <w:r>
        <w:rPr>
          <w:rFonts w:ascii="Myriad Pro"/>
          <w:b/>
          <w:color w:val="00637F"/>
          <w:w w:val="80"/>
          <w:sz w:val="24"/>
        </w:rPr>
        <w:t xml:space="preserve">In accordance with Rule 47 of the approved rule book of Harp &amp; Crown Credit Union Limited notice is hereby given that nominations for Directors </w:t>
      </w:r>
      <w:r w:rsidRPr="009835AE">
        <w:rPr>
          <w:rFonts w:ascii="Myriad Pro"/>
          <w:b/>
          <w:color w:val="00637F"/>
          <w:w w:val="80"/>
          <w:sz w:val="24"/>
        </w:rPr>
        <w:t>sh</w:t>
      </w:r>
      <w:r>
        <w:rPr>
          <w:rFonts w:ascii="Myriad Pro"/>
          <w:b/>
          <w:color w:val="00637F"/>
          <w:w w:val="80"/>
          <w:sz w:val="24"/>
        </w:rPr>
        <w:t>ould</w:t>
      </w:r>
      <w:r w:rsidRPr="009835AE">
        <w:rPr>
          <w:rFonts w:ascii="Myriad Pro"/>
          <w:b/>
          <w:color w:val="00637F"/>
          <w:w w:val="80"/>
          <w:sz w:val="24"/>
        </w:rPr>
        <w:t xml:space="preserve"> be </w:t>
      </w:r>
      <w:r>
        <w:rPr>
          <w:rFonts w:ascii="Myriad Pro"/>
          <w:b/>
          <w:color w:val="00637F"/>
          <w:w w:val="80"/>
          <w:sz w:val="24"/>
        </w:rPr>
        <w:t xml:space="preserve">made </w:t>
      </w:r>
      <w:r w:rsidRPr="009835AE">
        <w:rPr>
          <w:rFonts w:ascii="Myriad Pro"/>
          <w:b/>
          <w:color w:val="00637F"/>
          <w:w w:val="80"/>
          <w:sz w:val="24"/>
        </w:rPr>
        <w:t>in writing</w:t>
      </w:r>
      <w:r w:rsidR="008A67A0">
        <w:rPr>
          <w:rFonts w:ascii="Myriad Pro"/>
          <w:b/>
          <w:color w:val="00637F"/>
          <w:w w:val="80"/>
          <w:sz w:val="24"/>
        </w:rPr>
        <w:t>,</w:t>
      </w:r>
      <w:r w:rsidRPr="009835AE">
        <w:rPr>
          <w:rFonts w:ascii="Myriad Pro"/>
          <w:b/>
          <w:color w:val="00637F"/>
          <w:w w:val="80"/>
          <w:sz w:val="24"/>
        </w:rPr>
        <w:t xml:space="preserve"> signed by a proposer and seconder, who shall be members of the credit union and also by the nominee to indicate consent, and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Myriad Pro"/>
          <w:b/>
          <w:color w:val="00637F"/>
          <w:w w:val="80"/>
          <w:sz w:val="24"/>
        </w:rPr>
        <w:t xml:space="preserve">should </w:t>
      </w:r>
      <w:r w:rsidRPr="009835AE">
        <w:rPr>
          <w:rFonts w:ascii="Myriad Pro"/>
          <w:b/>
          <w:color w:val="00637F"/>
          <w:w w:val="80"/>
          <w:sz w:val="24"/>
        </w:rPr>
        <w:t xml:space="preserve">be sent by hand or by post so as to reach the registered office of the credit union </w:t>
      </w:r>
      <w:r>
        <w:rPr>
          <w:rFonts w:ascii="Myriad Pro"/>
          <w:b/>
          <w:color w:val="00637F"/>
          <w:w w:val="80"/>
          <w:sz w:val="24"/>
        </w:rPr>
        <w:t xml:space="preserve">by </w:t>
      </w:r>
      <w:r w:rsidR="00DB4316">
        <w:rPr>
          <w:rFonts w:ascii="Myriad Pro"/>
          <w:b/>
          <w:color w:val="00637F"/>
          <w:w w:val="80"/>
          <w:sz w:val="24"/>
        </w:rPr>
        <w:t>Friday 4</w:t>
      </w:r>
      <w:r w:rsidR="00DB4316" w:rsidRPr="00DB4316">
        <w:rPr>
          <w:rFonts w:ascii="Myriad Pro"/>
          <w:b/>
          <w:color w:val="00637F"/>
          <w:w w:val="80"/>
          <w:sz w:val="24"/>
          <w:vertAlign w:val="superscript"/>
        </w:rPr>
        <w:t>th</w:t>
      </w:r>
      <w:r w:rsidR="00DB4316">
        <w:rPr>
          <w:rFonts w:ascii="Myriad Pro"/>
          <w:b/>
          <w:color w:val="00637F"/>
          <w:w w:val="80"/>
          <w:sz w:val="24"/>
        </w:rPr>
        <w:t xml:space="preserve"> November 202</w:t>
      </w:r>
      <w:r w:rsidR="00E9198B">
        <w:rPr>
          <w:rFonts w:ascii="Myriad Pro"/>
          <w:b/>
          <w:color w:val="00637F"/>
          <w:w w:val="80"/>
          <w:sz w:val="24"/>
        </w:rPr>
        <w:t>2</w:t>
      </w:r>
      <w:r w:rsidRPr="009835AE">
        <w:rPr>
          <w:rFonts w:ascii="Myriad Pro"/>
          <w:b/>
          <w:color w:val="00637F"/>
          <w:w w:val="80"/>
          <w:sz w:val="24"/>
        </w:rPr>
        <w:t>.</w:t>
      </w:r>
    </w:p>
    <w:p w14:paraId="1B1F129E" w14:textId="2F5078AE" w:rsidR="009835AE" w:rsidRDefault="009835AE" w:rsidP="009835AE">
      <w:pPr>
        <w:rPr>
          <w:rFonts w:ascii="Myriad Pro"/>
          <w:b/>
          <w:color w:val="00637F"/>
          <w:w w:val="80"/>
          <w:sz w:val="24"/>
        </w:rPr>
      </w:pPr>
    </w:p>
    <w:p w14:paraId="1A88F3C0" w14:textId="44243DDE" w:rsidR="00324DDF" w:rsidRDefault="009835AE" w:rsidP="009835AE">
      <w:pPr>
        <w:rPr>
          <w:rFonts w:ascii="Myriad Pro"/>
          <w:b/>
          <w:color w:val="00637F"/>
          <w:w w:val="80"/>
          <w:sz w:val="24"/>
        </w:rPr>
      </w:pPr>
      <w:r w:rsidRPr="009835AE">
        <w:rPr>
          <w:rFonts w:ascii="Myriad Pro"/>
          <w:b/>
          <w:color w:val="00637F"/>
          <w:w w:val="80"/>
          <w:sz w:val="24"/>
        </w:rPr>
        <w:t xml:space="preserve">Should nominations exceed the number of positions available an election will take place at the AGM. There are </w:t>
      </w:r>
      <w:r w:rsidR="00BF476B">
        <w:rPr>
          <w:rFonts w:ascii="Myriad Pro"/>
          <w:b/>
          <w:color w:val="00637F"/>
          <w:w w:val="80"/>
          <w:sz w:val="24"/>
        </w:rPr>
        <w:t>five</w:t>
      </w:r>
      <w:r w:rsidRPr="009835AE">
        <w:rPr>
          <w:rFonts w:ascii="Myriad Pro"/>
          <w:b/>
          <w:color w:val="00637F"/>
          <w:w w:val="80"/>
          <w:sz w:val="24"/>
        </w:rPr>
        <w:t xml:space="preserve"> vacancies on the Board of Directors</w:t>
      </w:r>
      <w:r w:rsidR="008A67A0">
        <w:rPr>
          <w:rFonts w:ascii="Myriad Pro"/>
          <w:b/>
          <w:color w:val="00637F"/>
          <w:w w:val="80"/>
          <w:sz w:val="24"/>
        </w:rPr>
        <w:t xml:space="preserve">, </w:t>
      </w:r>
      <w:r w:rsidR="00BF476B">
        <w:rPr>
          <w:rFonts w:ascii="Myriad Pro"/>
          <w:b/>
          <w:color w:val="00637F"/>
          <w:w w:val="80"/>
          <w:sz w:val="24"/>
        </w:rPr>
        <w:t>three</w:t>
      </w:r>
      <w:r w:rsidR="008A67A0">
        <w:rPr>
          <w:rFonts w:ascii="Myriad Pro"/>
          <w:b/>
          <w:color w:val="00637F"/>
          <w:w w:val="80"/>
          <w:sz w:val="24"/>
        </w:rPr>
        <w:t xml:space="preserve"> of these represent conclusions of terms, a</w:t>
      </w:r>
      <w:r w:rsidRPr="009835AE">
        <w:rPr>
          <w:rFonts w:ascii="Myriad Pro"/>
          <w:b/>
          <w:color w:val="00637F"/>
          <w:w w:val="80"/>
          <w:sz w:val="24"/>
        </w:rPr>
        <w:t>ll</w:t>
      </w:r>
      <w:r w:rsidR="008A67A0">
        <w:rPr>
          <w:rFonts w:ascii="Myriad Pro"/>
          <w:b/>
          <w:color w:val="00637F"/>
          <w:w w:val="80"/>
          <w:sz w:val="24"/>
        </w:rPr>
        <w:t xml:space="preserve"> of which</w:t>
      </w:r>
      <w:r w:rsidRPr="009835AE">
        <w:rPr>
          <w:rFonts w:ascii="Myriad Pro"/>
          <w:b/>
          <w:color w:val="00637F"/>
          <w:w w:val="80"/>
          <w:sz w:val="24"/>
        </w:rPr>
        <w:t xml:space="preserve"> have submitted nominations for re-election</w:t>
      </w:r>
      <w:r w:rsidR="00324DDF">
        <w:rPr>
          <w:rFonts w:ascii="Myriad Pro"/>
          <w:b/>
          <w:color w:val="00637F"/>
          <w:w w:val="80"/>
          <w:sz w:val="24"/>
        </w:rPr>
        <w:t xml:space="preserve"> and two are members who have been co-opted to the Board during </w:t>
      </w:r>
      <w:r w:rsidR="00BF476B">
        <w:rPr>
          <w:rFonts w:ascii="Myriad Pro"/>
          <w:b/>
          <w:color w:val="00637F"/>
          <w:w w:val="80"/>
          <w:sz w:val="24"/>
        </w:rPr>
        <w:t xml:space="preserve">the last </w:t>
      </w:r>
      <w:r w:rsidR="00324DDF">
        <w:rPr>
          <w:rFonts w:ascii="Myriad Pro"/>
          <w:b/>
          <w:color w:val="00637F"/>
          <w:w w:val="80"/>
          <w:sz w:val="24"/>
        </w:rPr>
        <w:t xml:space="preserve"> year and have also submitted nominations for election.</w:t>
      </w:r>
    </w:p>
    <w:p w14:paraId="0BACD300" w14:textId="77777777" w:rsidR="009835AE" w:rsidRDefault="009835AE" w:rsidP="009835AE">
      <w:pPr>
        <w:rPr>
          <w:rFonts w:ascii="Myriad Pro"/>
          <w:b/>
          <w:color w:val="00637F"/>
          <w:w w:val="80"/>
          <w:sz w:val="24"/>
        </w:rPr>
      </w:pPr>
    </w:p>
    <w:p w14:paraId="6DEDBAB9" w14:textId="5399EBA4" w:rsidR="00D762CB" w:rsidRDefault="000B622A" w:rsidP="00620318">
      <w:pPr>
        <w:tabs>
          <w:tab w:val="left" w:pos="3775"/>
        </w:tabs>
        <w:rPr>
          <w:rFonts w:ascii="Myriad Pro"/>
          <w:b/>
          <w:color w:val="00637F"/>
          <w:w w:val="80"/>
          <w:sz w:val="24"/>
        </w:rPr>
      </w:pPr>
      <w:r>
        <w:rPr>
          <w:rFonts w:ascii="Myriad Pro"/>
          <w:b/>
          <w:color w:val="00637F"/>
          <w:w w:val="80"/>
          <w:sz w:val="24"/>
        </w:rPr>
        <w:t>Kind regards</w:t>
      </w:r>
      <w:r w:rsidR="00620318">
        <w:rPr>
          <w:rFonts w:ascii="Myriad Pro"/>
          <w:b/>
          <w:color w:val="00637F"/>
          <w:w w:val="80"/>
          <w:sz w:val="24"/>
        </w:rPr>
        <w:tab/>
      </w:r>
    </w:p>
    <w:p w14:paraId="5586CC17" w14:textId="77777777" w:rsidR="009835AE" w:rsidRDefault="009835AE" w:rsidP="00F457D9">
      <w:pPr>
        <w:rPr>
          <w:rFonts w:ascii="Myriad Pro"/>
          <w:b/>
          <w:color w:val="00637F"/>
          <w:w w:val="80"/>
          <w:sz w:val="24"/>
        </w:rPr>
      </w:pPr>
    </w:p>
    <w:p w14:paraId="6E4D7008" w14:textId="1D0A87AE" w:rsidR="009835AE" w:rsidRDefault="00F0439B" w:rsidP="00F457D9">
      <w:pPr>
        <w:rPr>
          <w:rFonts w:ascii="Myriad Pro"/>
          <w:b/>
          <w:color w:val="00637F"/>
          <w:w w:val="80"/>
          <w:sz w:val="24"/>
        </w:rPr>
      </w:pPr>
      <w:r>
        <w:rPr>
          <w:rFonts w:ascii="Myriad Pro"/>
          <w:b/>
          <w:color w:val="00637F"/>
          <w:w w:val="80"/>
          <w:sz w:val="24"/>
        </w:rPr>
        <w:t>Fred Boyd, President</w:t>
      </w:r>
    </w:p>
    <w:p w14:paraId="091995E0" w14:textId="2177EEBA" w:rsidR="00F0439B" w:rsidRDefault="00F0439B" w:rsidP="00F457D9">
      <w:pPr>
        <w:rPr>
          <w:rFonts w:ascii="Myriad Pro"/>
          <w:b/>
          <w:color w:val="00637F"/>
          <w:w w:val="80"/>
          <w:sz w:val="24"/>
        </w:rPr>
      </w:pPr>
    </w:p>
    <w:sectPr w:rsidR="00F0439B">
      <w:type w:val="continuous"/>
      <w:pgSz w:w="8400" w:h="11910"/>
      <w:pgMar w:top="0" w:right="11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Cond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C1521"/>
    <w:multiLevelType w:val="hybridMultilevel"/>
    <w:tmpl w:val="55A88138"/>
    <w:lvl w:ilvl="0" w:tplc="08090001">
      <w:start w:val="1"/>
      <w:numFmt w:val="bullet"/>
      <w:lvlText w:val=""/>
      <w:lvlJc w:val="left"/>
      <w:pPr>
        <w:ind w:left="373" w:hanging="260"/>
        <w:jc w:val="left"/>
      </w:pPr>
      <w:rPr>
        <w:rFonts w:ascii="Symbol" w:hAnsi="Symbol" w:hint="default"/>
        <w:color w:val="00637F"/>
        <w:spacing w:val="-14"/>
        <w:w w:val="100"/>
        <w:sz w:val="18"/>
        <w:szCs w:val="18"/>
        <w:lang w:val="en-GB" w:eastAsia="en-GB" w:bidi="en-GB"/>
      </w:rPr>
    </w:lvl>
    <w:lvl w:ilvl="1" w:tplc="A0D6DFD6">
      <w:numFmt w:val="bullet"/>
      <w:lvlText w:val="•"/>
      <w:lvlJc w:val="left"/>
      <w:pPr>
        <w:ind w:left="965" w:hanging="260"/>
      </w:pPr>
      <w:rPr>
        <w:rFonts w:hint="default"/>
        <w:lang w:val="en-GB" w:eastAsia="en-GB" w:bidi="en-GB"/>
      </w:rPr>
    </w:lvl>
    <w:lvl w:ilvl="2" w:tplc="C3E0045C">
      <w:numFmt w:val="bullet"/>
      <w:lvlText w:val="•"/>
      <w:lvlJc w:val="left"/>
      <w:pPr>
        <w:ind w:left="1550" w:hanging="260"/>
      </w:pPr>
      <w:rPr>
        <w:rFonts w:hint="default"/>
        <w:lang w:val="en-GB" w:eastAsia="en-GB" w:bidi="en-GB"/>
      </w:rPr>
    </w:lvl>
    <w:lvl w:ilvl="3" w:tplc="B2F8556C">
      <w:numFmt w:val="bullet"/>
      <w:lvlText w:val="•"/>
      <w:lvlJc w:val="left"/>
      <w:pPr>
        <w:ind w:left="2135" w:hanging="260"/>
      </w:pPr>
      <w:rPr>
        <w:rFonts w:hint="default"/>
        <w:lang w:val="en-GB" w:eastAsia="en-GB" w:bidi="en-GB"/>
      </w:rPr>
    </w:lvl>
    <w:lvl w:ilvl="4" w:tplc="A5460136">
      <w:numFmt w:val="bullet"/>
      <w:lvlText w:val="•"/>
      <w:lvlJc w:val="left"/>
      <w:pPr>
        <w:ind w:left="2720" w:hanging="260"/>
      </w:pPr>
      <w:rPr>
        <w:rFonts w:hint="default"/>
        <w:lang w:val="en-GB" w:eastAsia="en-GB" w:bidi="en-GB"/>
      </w:rPr>
    </w:lvl>
    <w:lvl w:ilvl="5" w:tplc="E2F0934A">
      <w:numFmt w:val="bullet"/>
      <w:lvlText w:val="•"/>
      <w:lvlJc w:val="left"/>
      <w:pPr>
        <w:ind w:left="3305" w:hanging="260"/>
      </w:pPr>
      <w:rPr>
        <w:rFonts w:hint="default"/>
        <w:lang w:val="en-GB" w:eastAsia="en-GB" w:bidi="en-GB"/>
      </w:rPr>
    </w:lvl>
    <w:lvl w:ilvl="6" w:tplc="F8520BFA">
      <w:numFmt w:val="bullet"/>
      <w:lvlText w:val="•"/>
      <w:lvlJc w:val="left"/>
      <w:pPr>
        <w:ind w:left="3890" w:hanging="260"/>
      </w:pPr>
      <w:rPr>
        <w:rFonts w:hint="default"/>
        <w:lang w:val="en-GB" w:eastAsia="en-GB" w:bidi="en-GB"/>
      </w:rPr>
    </w:lvl>
    <w:lvl w:ilvl="7" w:tplc="D00041C0">
      <w:numFmt w:val="bullet"/>
      <w:lvlText w:val="•"/>
      <w:lvlJc w:val="left"/>
      <w:pPr>
        <w:ind w:left="4475" w:hanging="260"/>
      </w:pPr>
      <w:rPr>
        <w:rFonts w:hint="default"/>
        <w:lang w:val="en-GB" w:eastAsia="en-GB" w:bidi="en-GB"/>
      </w:rPr>
    </w:lvl>
    <w:lvl w:ilvl="8" w:tplc="CD6409A4">
      <w:numFmt w:val="bullet"/>
      <w:lvlText w:val="•"/>
      <w:lvlJc w:val="left"/>
      <w:pPr>
        <w:ind w:left="5060" w:hanging="260"/>
      </w:pPr>
      <w:rPr>
        <w:rFonts w:hint="default"/>
        <w:lang w:val="en-GB" w:eastAsia="en-GB" w:bidi="en-GB"/>
      </w:rPr>
    </w:lvl>
  </w:abstractNum>
  <w:num w:numId="1" w16cid:durableId="237449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F19"/>
    <w:rsid w:val="00012C91"/>
    <w:rsid w:val="00055779"/>
    <w:rsid w:val="00061AB5"/>
    <w:rsid w:val="000B622A"/>
    <w:rsid w:val="001270F0"/>
    <w:rsid w:val="00177A36"/>
    <w:rsid w:val="001908D3"/>
    <w:rsid w:val="001E02CD"/>
    <w:rsid w:val="0023109A"/>
    <w:rsid w:val="00236ED8"/>
    <w:rsid w:val="0027217E"/>
    <w:rsid w:val="00291AEC"/>
    <w:rsid w:val="002D34DC"/>
    <w:rsid w:val="00320F6F"/>
    <w:rsid w:val="00324DDF"/>
    <w:rsid w:val="00346FC7"/>
    <w:rsid w:val="00354652"/>
    <w:rsid w:val="003F653A"/>
    <w:rsid w:val="004461B4"/>
    <w:rsid w:val="004F3AB3"/>
    <w:rsid w:val="005D7274"/>
    <w:rsid w:val="00620318"/>
    <w:rsid w:val="0064753C"/>
    <w:rsid w:val="006722F9"/>
    <w:rsid w:val="00690BF7"/>
    <w:rsid w:val="00724E18"/>
    <w:rsid w:val="007259E1"/>
    <w:rsid w:val="007465E2"/>
    <w:rsid w:val="0075506E"/>
    <w:rsid w:val="0083017D"/>
    <w:rsid w:val="0083288D"/>
    <w:rsid w:val="00872E92"/>
    <w:rsid w:val="00886104"/>
    <w:rsid w:val="00893959"/>
    <w:rsid w:val="008A67A0"/>
    <w:rsid w:val="00934945"/>
    <w:rsid w:val="00965771"/>
    <w:rsid w:val="009835AE"/>
    <w:rsid w:val="009C1F8A"/>
    <w:rsid w:val="00A42F19"/>
    <w:rsid w:val="00B3050C"/>
    <w:rsid w:val="00B65D2F"/>
    <w:rsid w:val="00B70C8E"/>
    <w:rsid w:val="00B741D3"/>
    <w:rsid w:val="00B95256"/>
    <w:rsid w:val="00BE1EC5"/>
    <w:rsid w:val="00BF476B"/>
    <w:rsid w:val="00C276D2"/>
    <w:rsid w:val="00C3700B"/>
    <w:rsid w:val="00C441D5"/>
    <w:rsid w:val="00C60793"/>
    <w:rsid w:val="00C6290E"/>
    <w:rsid w:val="00D058D6"/>
    <w:rsid w:val="00D33695"/>
    <w:rsid w:val="00D526DE"/>
    <w:rsid w:val="00D72BB7"/>
    <w:rsid w:val="00D762CB"/>
    <w:rsid w:val="00D82BF8"/>
    <w:rsid w:val="00DB2AAC"/>
    <w:rsid w:val="00DB4316"/>
    <w:rsid w:val="00E068D2"/>
    <w:rsid w:val="00E9198B"/>
    <w:rsid w:val="00F0439B"/>
    <w:rsid w:val="00F457D9"/>
    <w:rsid w:val="00F6178D"/>
    <w:rsid w:val="00FD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CFBBF"/>
  <w15:docId w15:val="{0AFD973A-D381-3E43-A19A-3A94B494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yriadPro-Cond" w:eastAsia="MyriadPro-Cond" w:hAnsi="MyriadPro-Cond" w:cs="MyriadPro-Cond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line="322" w:lineRule="exact"/>
      <w:ind w:left="116"/>
      <w:outlineLvl w:val="0"/>
    </w:pPr>
    <w:rPr>
      <w:rFonts w:ascii="Myriad Pro" w:eastAsia="Myriad Pro" w:hAnsi="Myriad Pro" w:cs="Myriad Pro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2"/>
      <w:ind w:left="373" w:hanging="26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82"/>
      <w:ind w:left="373" w:hanging="2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24E1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1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586451-fbb4-4a59-9379-a208a4a152f8" xsi:nil="true"/>
    <lcf76f155ced4ddcb4097134ff3c332f xmlns="294ddc66-20a8-47ae-9ab1-23f8ff60c7a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3E9DE500A4F24F84EC15ABC43E4643" ma:contentTypeVersion="15" ma:contentTypeDescription="Create a new document." ma:contentTypeScope="" ma:versionID="07e7aeb0f9d36577f0a993a2d5ac5cd9">
  <xsd:schema xmlns:xsd="http://www.w3.org/2001/XMLSchema" xmlns:xs="http://www.w3.org/2001/XMLSchema" xmlns:p="http://schemas.microsoft.com/office/2006/metadata/properties" xmlns:ns2="294ddc66-20a8-47ae-9ab1-23f8ff60c7a6" xmlns:ns3="1f586451-fbb4-4a59-9379-a208a4a152f8" targetNamespace="http://schemas.microsoft.com/office/2006/metadata/properties" ma:root="true" ma:fieldsID="0ee83de0b40bab9330a8220e5d7ccce4" ns2:_="" ns3:_="">
    <xsd:import namespace="294ddc66-20a8-47ae-9ab1-23f8ff60c7a6"/>
    <xsd:import namespace="1f586451-fbb4-4a59-9379-a208a4a152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ddc66-20a8-47ae-9ab1-23f8ff60c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de465d7-680d-4937-97ee-162b219661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86451-fbb4-4a59-9379-a208a4a152f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356bfa7-e8fa-4480-8676-34945dad6aa9}" ma:internalName="TaxCatchAll" ma:showField="CatchAllData" ma:web="1f586451-fbb4-4a59-9379-a208a4a152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EA99FF-3622-4C76-BDE0-94D466A3FAD3}">
  <ds:schemaRefs>
    <ds:schemaRef ds:uri="http://schemas.microsoft.com/office/2006/metadata/properties"/>
    <ds:schemaRef ds:uri="http://schemas.microsoft.com/office/infopath/2007/PartnerControls"/>
    <ds:schemaRef ds:uri="1f586451-fbb4-4a59-9379-a208a4a152f8"/>
    <ds:schemaRef ds:uri="294ddc66-20a8-47ae-9ab1-23f8ff60c7a6"/>
  </ds:schemaRefs>
</ds:datastoreItem>
</file>

<file path=customXml/itemProps2.xml><?xml version="1.0" encoding="utf-8"?>
<ds:datastoreItem xmlns:ds="http://schemas.openxmlformats.org/officeDocument/2006/customXml" ds:itemID="{E9815E7E-8109-4C7F-AB4F-D00C62D0B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4ddc66-20a8-47ae-9ab1-23f8ff60c7a6"/>
    <ds:schemaRef ds:uri="1f586451-fbb4-4a59-9379-a208a4a152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5D191B-5F3D-4D1E-AACA-AACC29E184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H&amp;C Annual Report 2018.indd</vt:lpstr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H&amp;C Annual Report 2018.indd</dc:title>
  <dc:creator>Jill</dc:creator>
  <cp:lastModifiedBy>Elaine Riddell</cp:lastModifiedBy>
  <cp:revision>2</cp:revision>
  <dcterms:created xsi:type="dcterms:W3CDTF">2022-09-29T22:55:00Z</dcterms:created>
  <dcterms:modified xsi:type="dcterms:W3CDTF">2022-09-29T22:55:00Z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2018-11-13T00:00:00Z</vt:filetime>
  </property>
  <property fmtid="{D5CDD505-2E9C-101B-9397-08002B2CF9AE}" pid="5" name="ContentTypeId">
    <vt:lpwstr>0x0101002C3E9DE500A4F24F84EC15ABC43E4643</vt:lpwstr>
  </property>
  <property fmtid="{D5CDD505-2E9C-101B-9397-08002B2CF9AE}" pid="6" name="MediaServiceImageTags">
    <vt:lpwstr/>
  </property>
</Properties>
</file>